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FF9F3" w14:textId="1B69625E" w:rsidR="005173BB" w:rsidRPr="005173BB" w:rsidRDefault="005173BB" w:rsidP="005173BB">
      <w:pPr>
        <w:ind w:left="7920"/>
        <w:contextualSpacing/>
        <w:jc w:val="both"/>
        <w:rPr>
          <w:rFonts w:eastAsia="Calibri" w:cstheme="minorHAnsi"/>
          <w:b/>
          <w:i/>
          <w:kern w:val="0"/>
          <w:lang w:val="en-US"/>
          <w14:ligatures w14:val="none"/>
        </w:rPr>
      </w:pPr>
      <w:r w:rsidRPr="005173BB">
        <w:rPr>
          <w:rFonts w:eastAsia="Calibri" w:cstheme="minorHAnsi"/>
          <w:kern w:val="0"/>
          <w:lang w:val="en-US"/>
          <w14:ligatures w14:val="none"/>
        </w:rPr>
        <w:t xml:space="preserve">    </w:t>
      </w:r>
      <w:proofErr w:type="spellStart"/>
      <w:r w:rsidRPr="005173BB">
        <w:rPr>
          <w:rFonts w:eastAsia="Calibri" w:cstheme="minorHAnsi"/>
          <w:b/>
          <w:i/>
          <w:kern w:val="0"/>
          <w:lang w:val="en-US"/>
          <w14:ligatures w14:val="none"/>
        </w:rPr>
        <w:t>Prilog</w:t>
      </w:r>
      <w:proofErr w:type="spellEnd"/>
    </w:p>
    <w:p w14:paraId="0D74D691" w14:textId="77777777" w:rsidR="005173BB" w:rsidRPr="005173BB" w:rsidRDefault="005173BB" w:rsidP="005173BB">
      <w:pPr>
        <w:spacing w:after="200" w:line="276" w:lineRule="auto"/>
        <w:rPr>
          <w:rFonts w:eastAsia="Times New Roman" w:cstheme="minorHAnsi"/>
          <w:kern w:val="0"/>
          <w:sz w:val="32"/>
          <w:szCs w:val="32"/>
          <w14:ligatures w14:val="none"/>
        </w:rPr>
      </w:pPr>
    </w:p>
    <w:p w14:paraId="56583E48" w14:textId="77777777" w:rsidR="005173BB" w:rsidRPr="005173BB" w:rsidRDefault="005173BB" w:rsidP="005173BB">
      <w:pPr>
        <w:spacing w:after="200" w:line="276" w:lineRule="auto"/>
        <w:jc w:val="center"/>
        <w:rPr>
          <w:rFonts w:eastAsia="Times New Roman" w:cstheme="minorHAnsi"/>
          <w:b/>
          <w:kern w:val="0"/>
          <w:sz w:val="36"/>
          <w:szCs w:val="36"/>
          <w14:ligatures w14:val="none"/>
        </w:rPr>
      </w:pPr>
      <w:r w:rsidRPr="005173BB">
        <w:rPr>
          <w:rFonts w:eastAsia="Times New Roman" w:cstheme="minorHAnsi"/>
          <w:b/>
          <w:kern w:val="0"/>
          <w:sz w:val="36"/>
          <w:szCs w:val="36"/>
          <w14:ligatures w14:val="none"/>
        </w:rPr>
        <w:t>I Z J A V A</w:t>
      </w:r>
    </w:p>
    <w:p w14:paraId="125A468C" w14:textId="77777777" w:rsidR="005173BB" w:rsidRPr="005173BB" w:rsidRDefault="005173BB" w:rsidP="005173BB">
      <w:pPr>
        <w:spacing w:after="200" w:line="276" w:lineRule="auto"/>
        <w:jc w:val="center"/>
        <w:rPr>
          <w:rFonts w:eastAsia="Times New Roman" w:cstheme="minorHAnsi"/>
          <w:b/>
          <w:kern w:val="0"/>
          <w:sz w:val="28"/>
          <w:szCs w:val="28"/>
          <w14:ligatures w14:val="none"/>
        </w:rPr>
      </w:pPr>
      <w:r w:rsidRPr="005173BB">
        <w:rPr>
          <w:rFonts w:eastAsia="Times New Roman" w:cstheme="minorHAnsi"/>
          <w:b/>
          <w:kern w:val="0"/>
          <w:sz w:val="28"/>
          <w:szCs w:val="28"/>
          <w14:ligatures w14:val="none"/>
        </w:rPr>
        <w:t>SPECIFIČNO ISKUSTVO KLJUČNOG STRUČNJAKA 1. – VODITELJA OSIGURANJA</w:t>
      </w:r>
    </w:p>
    <w:p w14:paraId="2C511C09" w14:textId="77777777" w:rsidR="005173BB" w:rsidRPr="005173BB" w:rsidRDefault="005173BB" w:rsidP="005173BB">
      <w:pPr>
        <w:spacing w:after="200" w:line="276" w:lineRule="auto"/>
        <w:rPr>
          <w:rFonts w:eastAsia="Times New Roman" w:cstheme="minorHAnsi"/>
          <w:b/>
          <w:kern w:val="0"/>
          <w14:ligatures w14:val="non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5173BB" w:rsidRPr="005173BB" w14:paraId="6C1D4CFE" w14:textId="77777777" w:rsidTr="00D930DC">
        <w:trPr>
          <w:trHeight w:val="1040"/>
        </w:trPr>
        <w:tc>
          <w:tcPr>
            <w:tcW w:w="2943" w:type="dxa"/>
            <w:shd w:val="clear" w:color="auto" w:fill="C6D9F1"/>
            <w:vAlign w:val="center"/>
          </w:tcPr>
          <w:p w14:paraId="3EAD616F" w14:textId="77777777" w:rsidR="005173BB" w:rsidRPr="005173BB" w:rsidRDefault="005173BB" w:rsidP="005173BB">
            <w:pPr>
              <w:spacing w:after="200" w:line="276" w:lineRule="auto"/>
              <w:rPr>
                <w:rFonts w:eastAsia="Times New Roman" w:cstheme="minorHAnsi"/>
                <w:b/>
                <w:bCs/>
                <w:iCs/>
                <w:color w:val="0D0D0D"/>
                <w:kern w:val="0"/>
                <w14:ligatures w14:val="none"/>
              </w:rPr>
            </w:pPr>
            <w:r w:rsidRPr="005173BB">
              <w:rPr>
                <w:rFonts w:eastAsia="Times New Roman" w:cstheme="minorHAnsi"/>
                <w:b/>
                <w:bCs/>
                <w:color w:val="0D0D0D"/>
                <w:kern w:val="0"/>
                <w14:ligatures w14:val="none"/>
              </w:rPr>
              <w:t>NARUČITELJ: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C7FA2D6" w14:textId="77777777" w:rsidR="005173BB" w:rsidRPr="005173BB" w:rsidRDefault="005173BB" w:rsidP="005173BB">
            <w:pPr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  <w:r w:rsidRPr="005173BB">
              <w:rPr>
                <w:rFonts w:eastAsia="Calibri" w:cstheme="minorHAnsi"/>
                <w:kern w:val="0"/>
                <w14:ligatures w14:val="none"/>
              </w:rPr>
              <w:t>LUČKA UPRAVA DUBROVNIK</w:t>
            </w:r>
          </w:p>
          <w:p w14:paraId="6796B877" w14:textId="77777777" w:rsidR="005173BB" w:rsidRPr="005173BB" w:rsidRDefault="005173BB" w:rsidP="005173BB">
            <w:pPr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  <w:r w:rsidRPr="005173BB">
              <w:rPr>
                <w:rFonts w:eastAsia="Calibri" w:cstheme="minorHAnsi"/>
                <w:kern w:val="0"/>
                <w14:ligatures w14:val="none"/>
              </w:rPr>
              <w:t>Sjedište: 20 000 Dubrovnik, Obala Ivana Pavla II, 1</w:t>
            </w:r>
          </w:p>
          <w:p w14:paraId="1C2FAD6F" w14:textId="77777777" w:rsidR="005173BB" w:rsidRPr="005173BB" w:rsidRDefault="005173BB" w:rsidP="005173BB">
            <w:pPr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  <w:r w:rsidRPr="005173BB">
              <w:rPr>
                <w:rFonts w:eastAsia="Calibri" w:cstheme="minorHAnsi"/>
                <w:kern w:val="0"/>
                <w14:ligatures w14:val="none"/>
              </w:rPr>
              <w:t>OIB: 51303627909</w:t>
            </w:r>
          </w:p>
        </w:tc>
      </w:tr>
      <w:tr w:rsidR="005173BB" w:rsidRPr="005173BB" w14:paraId="1F6B6F31" w14:textId="77777777" w:rsidTr="00D930DC">
        <w:tc>
          <w:tcPr>
            <w:tcW w:w="2943" w:type="dxa"/>
            <w:shd w:val="clear" w:color="auto" w:fill="C6D9F1"/>
            <w:vAlign w:val="center"/>
          </w:tcPr>
          <w:p w14:paraId="3B1FAC07" w14:textId="77777777" w:rsidR="005173BB" w:rsidRPr="005173BB" w:rsidRDefault="005173BB" w:rsidP="005173BB">
            <w:pPr>
              <w:spacing w:after="200" w:line="276" w:lineRule="auto"/>
              <w:rPr>
                <w:rFonts w:eastAsia="Times New Roman" w:cstheme="minorHAnsi"/>
                <w:b/>
                <w:bCs/>
                <w:iCs/>
                <w:color w:val="0D0D0D"/>
                <w:kern w:val="0"/>
                <w14:ligatures w14:val="none"/>
              </w:rPr>
            </w:pPr>
            <w:r w:rsidRPr="005173BB">
              <w:rPr>
                <w:rFonts w:eastAsia="Times New Roman" w:cstheme="minorHAnsi"/>
                <w:b/>
                <w:bCs/>
                <w:iCs/>
                <w:color w:val="0D0D0D"/>
                <w:kern w:val="0"/>
                <w14:ligatures w14:val="none"/>
              </w:rPr>
              <w:t>PREDMET NABAVE: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91756D8" w14:textId="77777777" w:rsidR="005173BB" w:rsidRPr="005173BB" w:rsidRDefault="005173BB" w:rsidP="005173BB">
            <w:pPr>
              <w:spacing w:after="200" w:line="276" w:lineRule="auto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  <w:r w:rsidRPr="005173BB"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  <w:t>Pružanje usluge sigurnosne zaštite luke Dubrovnik (Gruž) na području nadležnosti Lučke uprave Dubrovnik za razdoblje 12 mjeseci</w:t>
            </w:r>
          </w:p>
        </w:tc>
      </w:tr>
      <w:tr w:rsidR="005173BB" w:rsidRPr="005173BB" w14:paraId="657F8007" w14:textId="77777777" w:rsidTr="00D930DC">
        <w:tc>
          <w:tcPr>
            <w:tcW w:w="2943" w:type="dxa"/>
            <w:shd w:val="clear" w:color="auto" w:fill="C6D9F1"/>
            <w:vAlign w:val="center"/>
          </w:tcPr>
          <w:p w14:paraId="779572A7" w14:textId="77777777" w:rsidR="005173BB" w:rsidRPr="005173BB" w:rsidRDefault="005173BB" w:rsidP="005173BB">
            <w:pPr>
              <w:spacing w:after="200" w:line="276" w:lineRule="auto"/>
              <w:rPr>
                <w:rFonts w:eastAsia="Times New Roman" w:cstheme="minorHAnsi"/>
                <w:b/>
                <w:bCs/>
                <w:color w:val="0D0D0D"/>
                <w:kern w:val="0"/>
                <w14:ligatures w14:val="none"/>
              </w:rPr>
            </w:pPr>
            <w:r w:rsidRPr="005173BB">
              <w:rPr>
                <w:rFonts w:eastAsia="Times New Roman" w:cstheme="minorHAnsi"/>
                <w:b/>
                <w:bCs/>
                <w:color w:val="0D0D0D"/>
                <w:kern w:val="0"/>
                <w14:ligatures w14:val="none"/>
              </w:rPr>
              <w:t>EVIDENCIJSKI BROJ NABAVE: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5C784A" w14:textId="5543729C" w:rsidR="005173BB" w:rsidRPr="005173BB" w:rsidRDefault="005173BB" w:rsidP="005173BB">
            <w:pPr>
              <w:spacing w:after="200" w:line="276" w:lineRule="auto"/>
              <w:rPr>
                <w:rFonts w:eastAsia="Times New Roman" w:cstheme="minorHAnsi"/>
                <w:bCs/>
                <w:kern w:val="0"/>
                <w:highlight w:val="yellow"/>
                <w14:ligatures w14:val="none"/>
              </w:rPr>
            </w:pPr>
            <w:r w:rsidRPr="005173BB">
              <w:rPr>
                <w:rFonts w:eastAsia="Times New Roman" w:cstheme="minorHAnsi"/>
                <w:bCs/>
                <w:kern w:val="0"/>
                <w14:ligatures w14:val="none"/>
              </w:rPr>
              <w:t>NMV-0</w:t>
            </w:r>
            <w:r w:rsidRPr="005173BB">
              <w:rPr>
                <w:rFonts w:eastAsia="Times New Roman" w:cstheme="minorHAnsi"/>
                <w:bCs/>
                <w:kern w:val="0"/>
                <w14:ligatures w14:val="none"/>
              </w:rPr>
              <w:t>1</w:t>
            </w:r>
            <w:r w:rsidRPr="005173BB">
              <w:rPr>
                <w:rFonts w:eastAsia="Times New Roman" w:cstheme="minorHAnsi"/>
                <w:bCs/>
                <w:kern w:val="0"/>
                <w14:ligatures w14:val="none"/>
              </w:rPr>
              <w:t>/202</w:t>
            </w:r>
            <w:r w:rsidRPr="005173BB">
              <w:rPr>
                <w:rFonts w:eastAsia="Times New Roman" w:cstheme="minorHAnsi"/>
                <w:bCs/>
                <w:kern w:val="0"/>
                <w14:ligatures w14:val="none"/>
              </w:rPr>
              <w:t>4</w:t>
            </w:r>
          </w:p>
        </w:tc>
      </w:tr>
    </w:tbl>
    <w:p w14:paraId="675F81E1" w14:textId="77777777" w:rsidR="005173BB" w:rsidRPr="005173BB" w:rsidRDefault="005173BB" w:rsidP="005173BB">
      <w:pPr>
        <w:spacing w:after="200" w:line="276" w:lineRule="auto"/>
        <w:rPr>
          <w:rFonts w:eastAsia="Times New Roman" w:cstheme="minorHAnsi"/>
          <w:kern w:val="0"/>
          <w14:ligatures w14:val="none"/>
        </w:rPr>
      </w:pPr>
    </w:p>
    <w:p w14:paraId="56067FCF" w14:textId="77777777" w:rsidR="005173BB" w:rsidRPr="005173BB" w:rsidRDefault="005173BB" w:rsidP="005173BB">
      <w:pPr>
        <w:spacing w:after="0" w:line="240" w:lineRule="auto"/>
        <w:jc w:val="center"/>
        <w:rPr>
          <w:rFonts w:eastAsia="Calibri" w:cstheme="minorHAnsi"/>
          <w:kern w:val="0"/>
          <w14:ligatures w14:val="none"/>
        </w:rPr>
      </w:pPr>
      <w:r w:rsidRPr="005173BB">
        <w:rPr>
          <w:rFonts w:eastAsia="Calibri" w:cstheme="minorHAnsi"/>
          <w:kern w:val="0"/>
          <w14:ligatures w14:val="none"/>
        </w:rPr>
        <w:t xml:space="preserve">Izjavljujemo da nominirani Ključni stručnjak 1. – Voditelj osiguranja </w:t>
      </w:r>
    </w:p>
    <w:p w14:paraId="526217B1" w14:textId="77777777" w:rsidR="005173BB" w:rsidRPr="005173BB" w:rsidRDefault="005173BB" w:rsidP="005173BB">
      <w:pPr>
        <w:spacing w:after="0" w:line="240" w:lineRule="auto"/>
        <w:jc w:val="center"/>
        <w:rPr>
          <w:rFonts w:eastAsia="Calibri" w:cstheme="minorHAnsi"/>
          <w:kern w:val="0"/>
          <w14:ligatures w14:val="none"/>
        </w:rPr>
      </w:pPr>
    </w:p>
    <w:p w14:paraId="1833C5EF" w14:textId="77777777" w:rsidR="005173BB" w:rsidRPr="005173BB" w:rsidRDefault="005173BB" w:rsidP="005173BB">
      <w:pPr>
        <w:spacing w:after="0" w:line="240" w:lineRule="auto"/>
        <w:jc w:val="center"/>
        <w:rPr>
          <w:rFonts w:eastAsia="Calibri" w:cstheme="minorHAnsi"/>
          <w:kern w:val="0"/>
          <w14:ligatures w14:val="none"/>
        </w:rPr>
      </w:pPr>
      <w:r w:rsidRPr="005173BB">
        <w:rPr>
          <w:rFonts w:eastAsia="Calibri" w:cstheme="minorHAnsi"/>
          <w:kern w:val="0"/>
          <w14:ligatures w14:val="none"/>
        </w:rPr>
        <w:t>_________________________________</w:t>
      </w:r>
    </w:p>
    <w:p w14:paraId="153D1321" w14:textId="77777777" w:rsidR="005173BB" w:rsidRPr="005173BB" w:rsidRDefault="005173BB" w:rsidP="005173BB">
      <w:pPr>
        <w:spacing w:after="0" w:line="240" w:lineRule="auto"/>
        <w:jc w:val="center"/>
        <w:rPr>
          <w:rFonts w:eastAsia="Calibri" w:cstheme="minorHAnsi"/>
          <w:color w:val="000000"/>
          <w:kern w:val="0"/>
          <w:sz w:val="16"/>
          <w:szCs w:val="16"/>
          <w14:ligatures w14:val="none"/>
        </w:rPr>
      </w:pPr>
      <w:r w:rsidRPr="005173BB">
        <w:rPr>
          <w:rFonts w:eastAsia="Calibri" w:cstheme="minorHAnsi"/>
          <w:color w:val="000000"/>
          <w:kern w:val="0"/>
          <w:sz w:val="16"/>
          <w:szCs w:val="16"/>
          <w14:ligatures w14:val="none"/>
        </w:rPr>
        <w:t>(ime i prezime ključnog stručnjaka)</w:t>
      </w:r>
    </w:p>
    <w:p w14:paraId="6313A065" w14:textId="77777777" w:rsidR="005173BB" w:rsidRPr="005173BB" w:rsidRDefault="005173BB" w:rsidP="005173BB">
      <w:pPr>
        <w:spacing w:after="0" w:line="240" w:lineRule="auto"/>
        <w:jc w:val="center"/>
        <w:rPr>
          <w:rFonts w:eastAsia="Calibri" w:cstheme="minorHAnsi"/>
          <w:color w:val="000000"/>
          <w:kern w:val="0"/>
          <w:sz w:val="16"/>
          <w:szCs w:val="16"/>
          <w14:ligatures w14:val="none"/>
        </w:rPr>
      </w:pPr>
    </w:p>
    <w:p w14:paraId="02FD2081" w14:textId="77777777" w:rsidR="005173BB" w:rsidRPr="005173BB" w:rsidRDefault="005173BB" w:rsidP="005173BB">
      <w:pPr>
        <w:spacing w:after="200" w:line="276" w:lineRule="auto"/>
        <w:ind w:right="1"/>
        <w:jc w:val="both"/>
        <w:rPr>
          <w:rFonts w:eastAsia="Times New Roman" w:cstheme="minorHAnsi"/>
          <w:kern w:val="0"/>
          <w14:ligatures w14:val="none"/>
        </w:rPr>
      </w:pPr>
      <w:r w:rsidRPr="005173BB">
        <w:rPr>
          <w:rFonts w:eastAsia="Times New Roman" w:cstheme="minorHAnsi"/>
          <w:kern w:val="0"/>
          <w14:ligatures w14:val="none"/>
        </w:rPr>
        <w:t>u predmetu nabave „</w:t>
      </w:r>
      <w:r w:rsidRPr="005173BB">
        <w:rPr>
          <w:rFonts w:eastAsia="Times New Roman" w:cstheme="minorHAnsi"/>
          <w:bCs/>
          <w:kern w:val="0"/>
          <w:lang w:eastAsia="ar-SA"/>
          <w14:ligatures w14:val="none"/>
        </w:rPr>
        <w:t>Pružanje usluge sigurnosne zaštite luke Dubrovnik (Gruž) na području nadležnosti Lučke uprave Dubrovnik za razdoblje 12 mjeseci'', broj objave EOJN __________________ima:</w:t>
      </w:r>
    </w:p>
    <w:p w14:paraId="43D4B839" w14:textId="77777777" w:rsidR="005173BB" w:rsidRPr="005173BB" w:rsidRDefault="005173BB" w:rsidP="005173BB">
      <w:pPr>
        <w:spacing w:after="200" w:line="276" w:lineRule="auto"/>
        <w:ind w:right="1"/>
        <w:rPr>
          <w:rFonts w:eastAsia="Times New Roman" w:cstheme="minorHAnsi"/>
          <w:b/>
          <w:kern w:val="0"/>
          <w14:ligatures w14:val="none"/>
        </w:rPr>
      </w:pPr>
    </w:p>
    <w:p w14:paraId="52AC47DD" w14:textId="77777777" w:rsidR="005173BB" w:rsidRPr="005173BB" w:rsidRDefault="005173BB" w:rsidP="005173BB">
      <w:pPr>
        <w:spacing w:after="200" w:line="276" w:lineRule="auto"/>
        <w:ind w:left="2832" w:right="1"/>
        <w:rPr>
          <w:rFonts w:eastAsia="Times New Roman" w:cstheme="minorHAnsi"/>
          <w:b/>
          <w:bCs/>
          <w:kern w:val="0"/>
          <w14:ligatures w14:val="none"/>
        </w:rPr>
      </w:pPr>
      <w:r w:rsidRPr="005173BB">
        <w:rPr>
          <w:rFonts w:eastAsia="Times New Roman" w:cstheme="minorHAnsi"/>
          <w:b/>
          <w:bCs/>
          <w:kern w:val="0"/>
          <w14:ligatures w14:val="none"/>
        </w:rPr>
        <w:t xml:space="preserve">__________________ mjeseci radnog iskustva </w:t>
      </w:r>
    </w:p>
    <w:p w14:paraId="364DBC02" w14:textId="77777777" w:rsidR="005173BB" w:rsidRPr="005173BB" w:rsidRDefault="005173BB" w:rsidP="005173BB">
      <w:pPr>
        <w:spacing w:after="200" w:line="276" w:lineRule="auto"/>
        <w:ind w:left="2832" w:right="1" w:hanging="2548"/>
        <w:rPr>
          <w:rFonts w:eastAsia="Times New Roman" w:cstheme="minorHAnsi"/>
          <w:kern w:val="0"/>
          <w14:ligatures w14:val="none"/>
        </w:rPr>
      </w:pPr>
      <w:r w:rsidRPr="005173BB">
        <w:rPr>
          <w:rFonts w:eastAsia="Times New Roman" w:cstheme="minorHAnsi"/>
          <w:kern w:val="0"/>
          <w14:ligatures w14:val="none"/>
        </w:rPr>
        <w:t>na mjestu voditelja osiguranja sigurnosne zaštite međunarodnih graničnih prijelaza</w:t>
      </w:r>
    </w:p>
    <w:p w14:paraId="5F326095" w14:textId="77777777" w:rsidR="005173BB" w:rsidRPr="005173BB" w:rsidRDefault="005173BB" w:rsidP="005173BB">
      <w:pPr>
        <w:spacing w:after="200" w:line="276" w:lineRule="auto"/>
        <w:rPr>
          <w:rFonts w:eastAsia="Times New Roman" w:cstheme="minorHAnsi"/>
          <w:kern w:val="0"/>
          <w14:ligatures w14:val="none"/>
        </w:rPr>
      </w:pPr>
    </w:p>
    <w:tbl>
      <w:tblPr>
        <w:tblW w:w="932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985"/>
        <w:gridCol w:w="3827"/>
      </w:tblGrid>
      <w:tr w:rsidR="005173BB" w:rsidRPr="005173BB" w14:paraId="20724585" w14:textId="77777777" w:rsidTr="00D930DC">
        <w:trPr>
          <w:trHeight w:val="264"/>
        </w:trPr>
        <w:tc>
          <w:tcPr>
            <w:tcW w:w="3510" w:type="dxa"/>
            <w:tcBorders>
              <w:top w:val="single" w:sz="8" w:space="0" w:color="FFFFFF"/>
              <w:bottom w:val="nil"/>
              <w:right w:val="single" w:sz="8" w:space="0" w:color="FFFFFF"/>
            </w:tcBorders>
            <w:shd w:val="clear" w:color="auto" w:fill="F2F2F2"/>
          </w:tcPr>
          <w:p w14:paraId="2AB01563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vAlign w:val="center"/>
          </w:tcPr>
          <w:p w14:paraId="403147F6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>M.P.</w:t>
            </w:r>
          </w:p>
        </w:tc>
        <w:tc>
          <w:tcPr>
            <w:tcW w:w="3827" w:type="dxa"/>
            <w:tcBorders>
              <w:top w:val="single" w:sz="8" w:space="0" w:color="FFFFFF"/>
              <w:left w:val="single" w:sz="8" w:space="0" w:color="FFFFFF"/>
              <w:bottom w:val="nil"/>
            </w:tcBorders>
            <w:shd w:val="clear" w:color="auto" w:fill="F2F2F2"/>
          </w:tcPr>
          <w:p w14:paraId="3DA28FC5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lang w:val="en-GB" w:eastAsia="en-GB"/>
                <w14:ligatures w14:val="none"/>
              </w:rPr>
            </w:pPr>
          </w:p>
        </w:tc>
      </w:tr>
      <w:tr w:rsidR="005173BB" w:rsidRPr="005173BB" w14:paraId="380879D6" w14:textId="77777777" w:rsidTr="00D930DC">
        <w:trPr>
          <w:trHeight w:val="264"/>
        </w:trPr>
        <w:tc>
          <w:tcPr>
            <w:tcW w:w="3510" w:type="dxa"/>
            <w:tcBorders>
              <w:bottom w:val="single" w:sz="4" w:space="0" w:color="auto"/>
              <w:right w:val="single" w:sz="8" w:space="0" w:color="FFFFFF"/>
            </w:tcBorders>
            <w:shd w:val="clear" w:color="auto" w:fill="F2F2F2"/>
            <w:vAlign w:val="center"/>
          </w:tcPr>
          <w:p w14:paraId="5AE1C7B2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</w:p>
          <w:p w14:paraId="22B6E357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</w:p>
          <w:p w14:paraId="5D3C34C1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14:paraId="69C0BA22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</w:p>
        </w:tc>
        <w:tc>
          <w:tcPr>
            <w:tcW w:w="3827" w:type="dxa"/>
            <w:tcBorders>
              <w:left w:val="single" w:sz="8" w:space="0" w:color="FFFFFF"/>
              <w:bottom w:val="single" w:sz="4" w:space="0" w:color="auto"/>
            </w:tcBorders>
            <w:shd w:val="clear" w:color="auto" w:fill="F2F2F2"/>
            <w:vAlign w:val="center"/>
          </w:tcPr>
          <w:p w14:paraId="21B1AB61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</w:p>
        </w:tc>
      </w:tr>
      <w:tr w:rsidR="005173BB" w:rsidRPr="005173BB" w14:paraId="5E6A51CF" w14:textId="77777777" w:rsidTr="00D930DC">
        <w:trPr>
          <w:trHeight w:val="694"/>
        </w:trPr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3836D92A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  <w:proofErr w:type="spellStart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>mjesto</w:t>
            </w:r>
            <w:proofErr w:type="spellEnd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 xml:space="preserve"> </w:t>
            </w:r>
            <w:proofErr w:type="spellStart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>i</w:t>
            </w:r>
            <w:proofErr w:type="spellEnd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 xml:space="preserve"> datum</w:t>
            </w:r>
          </w:p>
          <w:p w14:paraId="2B35F29B" w14:textId="77777777" w:rsidR="005173BB" w:rsidRPr="005173BB" w:rsidRDefault="005173BB" w:rsidP="005173BB">
            <w:pPr>
              <w:spacing w:after="200" w:line="276" w:lineRule="auto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</w:p>
        </w:tc>
        <w:tc>
          <w:tcPr>
            <w:tcW w:w="198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2F2F2"/>
            <w:vAlign w:val="center"/>
          </w:tcPr>
          <w:p w14:paraId="4FA8EFB0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</w:tcBorders>
            <w:shd w:val="clear" w:color="auto" w:fill="F2F2F2"/>
            <w:vAlign w:val="center"/>
          </w:tcPr>
          <w:p w14:paraId="1F000270" w14:textId="77777777" w:rsidR="005173BB" w:rsidRPr="005173BB" w:rsidRDefault="005173BB" w:rsidP="005173BB">
            <w:pPr>
              <w:spacing w:after="200" w:line="276" w:lineRule="auto"/>
              <w:jc w:val="center"/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</w:pPr>
            <w:proofErr w:type="spellStart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>potpis</w:t>
            </w:r>
            <w:proofErr w:type="spellEnd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 xml:space="preserve"> </w:t>
            </w:r>
            <w:proofErr w:type="spellStart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>osobe</w:t>
            </w:r>
            <w:proofErr w:type="spellEnd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 xml:space="preserve"> </w:t>
            </w:r>
            <w:proofErr w:type="spellStart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>ovlaštene</w:t>
            </w:r>
            <w:proofErr w:type="spellEnd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 xml:space="preserve"> za </w:t>
            </w:r>
            <w:proofErr w:type="spellStart"/>
            <w:r w:rsidRPr="005173BB">
              <w:rPr>
                <w:rFonts w:eastAsia="Times New Roman" w:cstheme="minorHAnsi"/>
                <w:kern w:val="0"/>
                <w:sz w:val="20"/>
                <w:lang w:val="en-GB" w:eastAsia="en-GB"/>
                <w14:ligatures w14:val="none"/>
              </w:rPr>
              <w:t>zastupanje</w:t>
            </w:r>
            <w:proofErr w:type="spellEnd"/>
          </w:p>
        </w:tc>
      </w:tr>
    </w:tbl>
    <w:p w14:paraId="6CE7967D" w14:textId="77777777" w:rsidR="00CA0427" w:rsidRDefault="00CA0427"/>
    <w:sectPr w:rsidR="00CA04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3BB"/>
    <w:rsid w:val="005173BB"/>
    <w:rsid w:val="007E72DA"/>
    <w:rsid w:val="00CA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5A19D"/>
  <w15:chartTrackingRefBased/>
  <w15:docId w15:val="{A2595211-8FFB-4B7F-BE83-01A2B748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777</Characters>
  <Application>Microsoft Office Word</Application>
  <DocSecurity>0</DocSecurity>
  <Lines>6</Lines>
  <Paragraphs>1</Paragraphs>
  <ScaleCrop>false</ScaleCrop>
  <Company>KOFIDENCA d.o.o.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 2024. (Prilog - Izjava - Specificno iskustvo KS1)</dc:title>
  <dc:subject>JN 2024</dc:subject>
  <dc:creator>KOFIDENCA d.o.o.</dc:creator>
  <cp:keywords>ZU 2024</cp:keywords>
  <dc:description>ZU 2024. (Prilog - Izjava - Specificno iskustvo KS1)</dc:description>
  <cp:lastModifiedBy>Maro Hađija</cp:lastModifiedBy>
  <cp:revision>1</cp:revision>
  <dcterms:created xsi:type="dcterms:W3CDTF">2024-06-05T07:09:00Z</dcterms:created>
  <dcterms:modified xsi:type="dcterms:W3CDTF">2024-06-05T07:12:00Z</dcterms:modified>
  <cp:category>JN - Dokumentacija</cp:category>
</cp:coreProperties>
</file>